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45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DE"/>
        </w:rPr>
      </w:pPr>
      <w:r w:rsidRPr="00BC3CED">
        <w:rPr>
          <w:rFonts w:eastAsia="Times New Roman" w:cstheme="minorHAnsi"/>
          <w:b/>
          <w:sz w:val="32"/>
          <w:szCs w:val="32"/>
          <w:lang w:eastAsia="de-DE"/>
        </w:rPr>
        <w:t>Hinweisblatt zum Datenschutz</w:t>
      </w:r>
    </w:p>
    <w:p w14:paraId="6B340A1E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t>gemäß Artikel 13 Datenschutz-Grundverordnung (DSGVO)</w:t>
      </w:r>
    </w:p>
    <w:p w14:paraId="467508C0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12DD7E4D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14:paraId="56430D90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656C32FD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Folgende Informationen sind Ihnen gemäß Art. 13 der Datenschutz-Grundverordnung (Verordnung </w:t>
      </w:r>
      <w:r w:rsidRPr="00BC3CED">
        <w:rPr>
          <w:rFonts w:eastAsia="Times New Roman" w:cstheme="minorHAnsi"/>
          <w:sz w:val="16"/>
          <w:szCs w:val="20"/>
          <w:lang w:eastAsia="de-DE"/>
        </w:rPr>
        <w:t>[</w:t>
      </w:r>
      <w:r w:rsidRPr="00BC3CED">
        <w:rPr>
          <w:rFonts w:eastAsia="Times New Roman" w:cstheme="minorHAnsi"/>
          <w:sz w:val="20"/>
          <w:szCs w:val="20"/>
          <w:lang w:eastAsia="de-DE"/>
        </w:rPr>
        <w:t>EU] 2016/679) bei Erhebung der personenbezogenen Daten mitzuteilen:</w:t>
      </w:r>
    </w:p>
    <w:p w14:paraId="02ED0069" w14:textId="77777777" w:rsidR="00D40703" w:rsidRPr="00BC3CED" w:rsidRDefault="00D40703" w:rsidP="007C201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59357038" w14:textId="77777777" w:rsidR="00D40703" w:rsidRPr="00BC3CED" w:rsidRDefault="00D40703" w:rsidP="007C20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t xml:space="preserve">Zu Art. 13 Abs. 1a) und b) – Verantwortlicher / Datenschutzbeauftragter - : </w:t>
      </w:r>
    </w:p>
    <w:p w14:paraId="618DE7ED" w14:textId="77777777" w:rsidR="009B4AA0" w:rsidRPr="00BC3CED" w:rsidRDefault="00D40703" w:rsidP="00F759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  <w:t>Verantwortlich für die Verarbeitung von personenbezogenen Daten ist</w:t>
      </w:r>
      <w:r w:rsidR="009B4AA0" w:rsidRPr="00BC3CED"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  <w:t>:</w:t>
      </w:r>
    </w:p>
    <w:p w14:paraId="628DE26E" w14:textId="6010B0B3" w:rsidR="009B4AA0" w:rsidRPr="00BC3CED" w:rsidRDefault="007C4279" w:rsidP="00F759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rPr>
          <w:rFonts w:eastAsia="BundesSerif Office" w:cstheme="minorHAnsi"/>
          <w:color w:val="000000"/>
          <w:sz w:val="20"/>
          <w:szCs w:val="20"/>
          <w:u w:val="single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u w:val="single"/>
          <w:bdr w:val="nil"/>
          <w:lang w:eastAsia="de-DE"/>
        </w:rPr>
        <w:t>Bei der projektdurchführenden Organisation</w:t>
      </w:r>
      <w:r w:rsidR="00FC4CC1" w:rsidRPr="00BC3CED">
        <w:rPr>
          <w:rFonts w:eastAsia="BundesSerif Office" w:cstheme="minorHAnsi"/>
          <w:color w:val="000000"/>
          <w:sz w:val="20"/>
          <w:szCs w:val="20"/>
          <w:u w:val="single"/>
          <w:bdr w:val="nil"/>
          <w:lang w:eastAsia="de-DE"/>
        </w:rPr>
        <w:t xml:space="preserve"> für die Datenverarbeitung durch die projektdurchführende Organisation</w:t>
      </w:r>
    </w:p>
    <w:p w14:paraId="021B9AE6" w14:textId="3013CCBF" w:rsidR="001151E9" w:rsidRPr="00BC3CED" w:rsidRDefault="001151E9" w:rsidP="00115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  <w:t>Name der Organisation</w:t>
      </w:r>
    </w:p>
    <w:p w14:paraId="78122B6A" w14:textId="68C0A349" w:rsidR="001151E9" w:rsidRPr="00BC3CED" w:rsidRDefault="00FB1500" w:rsidP="00115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  <w:t>Adresse</w:t>
      </w:r>
    </w:p>
    <w:p w14:paraId="6C1874BF" w14:textId="4145154A" w:rsidR="001151E9" w:rsidRPr="00BC3CED" w:rsidRDefault="001151E9" w:rsidP="00115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  <w:t>Telefon</w:t>
      </w:r>
    </w:p>
    <w:p w14:paraId="1F7F8BEF" w14:textId="48ED2832" w:rsidR="001151E9" w:rsidRDefault="00C84699" w:rsidP="00115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</w:pPr>
      <w:r>
        <w:rPr>
          <w:rFonts w:eastAsia="BundesSerif Office" w:cstheme="minorHAnsi"/>
          <w:color w:val="000000"/>
          <w:sz w:val="20"/>
          <w:szCs w:val="20"/>
          <w:highlight w:val="yellow"/>
          <w:u w:color="000000"/>
          <w:bdr w:val="nil"/>
          <w:lang w:eastAsia="de-DE"/>
        </w:rPr>
        <w:t>E-Mail</w:t>
      </w:r>
    </w:p>
    <w:p w14:paraId="1789BC68" w14:textId="77777777" w:rsidR="00C84699" w:rsidRPr="00BC3CED" w:rsidRDefault="00C84699" w:rsidP="00115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</w:pPr>
    </w:p>
    <w:p w14:paraId="058C0A90" w14:textId="63E2FB74" w:rsidR="007C201A" w:rsidRPr="00BC3CED" w:rsidRDefault="007C4279" w:rsidP="007C201A">
      <w:pPr>
        <w:spacing w:line="240" w:lineRule="auto"/>
        <w:rPr>
          <w:rFonts w:eastAsia="BundesSerif Office" w:cstheme="minorHAnsi"/>
          <w:color w:val="000000"/>
          <w:sz w:val="20"/>
          <w:szCs w:val="20"/>
          <w:u w:val="single" w:color="00000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u w:val="single" w:color="000000"/>
          <w:bdr w:val="nil"/>
          <w:lang w:eastAsia="de-DE"/>
        </w:rPr>
        <w:t>Beim Bundesverband Popularmusik e.V</w:t>
      </w:r>
      <w:r w:rsidR="00FC4CC1" w:rsidRPr="00BC3CED">
        <w:rPr>
          <w:rFonts w:eastAsia="BundesSerif Office" w:cstheme="minorHAnsi"/>
          <w:color w:val="000000"/>
          <w:sz w:val="20"/>
          <w:szCs w:val="20"/>
          <w:u w:val="single" w:color="000000"/>
          <w:bdr w:val="nil"/>
          <w:lang w:eastAsia="de-DE"/>
        </w:rPr>
        <w:t>, für die Datenverarbeitung durch den Bundesverband Popularmusik e.V.</w:t>
      </w:r>
    </w:p>
    <w:p w14:paraId="7E7421A4" w14:textId="1E87C4B6" w:rsidR="007C201A" w:rsidRPr="00BC3CED" w:rsidRDefault="007C201A" w:rsidP="00BC1A25">
      <w:pPr>
        <w:spacing w:line="240" w:lineRule="auto"/>
        <w:ind w:left="360" w:firstLine="1056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 xml:space="preserve">Bundesverband Popularmusik e.V. (im Rahmen der „Kultur-macht-stark“-Förderung „Pop </w:t>
      </w:r>
      <w:proofErr w:type="spellStart"/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>To</w:t>
      </w:r>
      <w:proofErr w:type="spellEnd"/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 xml:space="preserve"> Go – 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>unterwegs im Leben“)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>Friedrichstraße 23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>18057 Rostock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>Telefon: +49 (0)381 4031 944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>Fax: +49 (0)381 4031 945</w:t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  <w:t xml:space="preserve">elektronische Post: </w:t>
      </w:r>
      <w:hyperlink r:id="rId9" w:history="1">
        <w:r w:rsidRPr="00BC3CED">
          <w:rPr>
            <w:rStyle w:val="Hyperlink"/>
            <w:rFonts w:eastAsia="BundesSerif Office" w:cstheme="minorHAnsi"/>
            <w:sz w:val="20"/>
            <w:szCs w:val="20"/>
            <w:bdr w:val="nil"/>
            <w:lang w:eastAsia="de-DE"/>
          </w:rPr>
          <w:t>kontakt@bvpop.de</w:t>
        </w:r>
      </w:hyperlink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  <w:r w:rsidRPr="00BC3CED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ab/>
      </w:r>
    </w:p>
    <w:p w14:paraId="5253800B" w14:textId="77777777" w:rsidR="00D40703" w:rsidRPr="00BC3CED" w:rsidRDefault="00D40703" w:rsidP="007C20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t>Zu Art. 13 Abs. 1 c)</w:t>
      </w:r>
      <w:r w:rsidR="00A05B2C" w:rsidRPr="00BC3CED">
        <w:rPr>
          <w:rFonts w:eastAsia="Times New Roman" w:cstheme="minorHAnsi"/>
          <w:b/>
          <w:sz w:val="20"/>
          <w:szCs w:val="20"/>
          <w:lang w:eastAsia="de-DE"/>
        </w:rPr>
        <w:t xml:space="preserve"> und e) DSGVO</w:t>
      </w:r>
      <w:r w:rsidRPr="00BC3CED">
        <w:rPr>
          <w:rFonts w:eastAsia="Times New Roman" w:cstheme="minorHAnsi"/>
          <w:b/>
          <w:sz w:val="20"/>
          <w:szCs w:val="20"/>
          <w:lang w:eastAsia="de-DE"/>
        </w:rPr>
        <w:t xml:space="preserve"> – Zweck</w:t>
      </w:r>
      <w:r w:rsidR="00A05B2C" w:rsidRPr="00BC3CED">
        <w:rPr>
          <w:rFonts w:eastAsia="Times New Roman" w:cstheme="minorHAnsi"/>
          <w:b/>
          <w:sz w:val="20"/>
          <w:szCs w:val="20"/>
          <w:lang w:eastAsia="de-DE"/>
        </w:rPr>
        <w:t>,</w:t>
      </w:r>
      <w:r w:rsidRPr="00BC3CED">
        <w:rPr>
          <w:rFonts w:eastAsia="Times New Roman" w:cstheme="minorHAnsi"/>
          <w:b/>
          <w:sz w:val="20"/>
          <w:szCs w:val="20"/>
          <w:lang w:eastAsia="de-DE"/>
        </w:rPr>
        <w:t xml:space="preserve"> Rechtsgrundlage </w:t>
      </w:r>
      <w:r w:rsidR="00A05B2C" w:rsidRPr="00BC3CED">
        <w:rPr>
          <w:rFonts w:eastAsia="Times New Roman" w:cstheme="minorHAnsi"/>
          <w:b/>
          <w:sz w:val="20"/>
          <w:szCs w:val="20"/>
          <w:lang w:eastAsia="de-DE"/>
        </w:rPr>
        <w:t>und Empfänger der Daten</w:t>
      </w:r>
      <w:r w:rsidRPr="00BC3CED">
        <w:rPr>
          <w:rFonts w:eastAsia="Times New Roman" w:cstheme="minorHAnsi"/>
          <w:b/>
          <w:sz w:val="20"/>
          <w:szCs w:val="20"/>
          <w:lang w:eastAsia="de-DE"/>
        </w:rPr>
        <w:t>- :</w:t>
      </w:r>
    </w:p>
    <w:p w14:paraId="69C8DFF3" w14:textId="77777777" w:rsidR="006D7007" w:rsidRPr="00BC3CED" w:rsidRDefault="007A4D29" w:rsidP="00924ABA">
      <w:pPr>
        <w:spacing w:before="240"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D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>ie von Ihnen oder Ihrem Kind in Zusammenhang mit de</w:t>
      </w:r>
      <w:r w:rsidR="00335E1B" w:rsidRPr="00BC3CED">
        <w:rPr>
          <w:rFonts w:eastAsia="Times New Roman" w:cstheme="minorHAnsi"/>
          <w:sz w:val="20"/>
          <w:szCs w:val="20"/>
          <w:lang w:eastAsia="de-DE"/>
        </w:rPr>
        <w:t xml:space="preserve">r Förderung „Pop </w:t>
      </w:r>
      <w:proofErr w:type="spellStart"/>
      <w:r w:rsidR="00335E1B" w:rsidRPr="00BC3CED">
        <w:rPr>
          <w:rFonts w:eastAsia="Times New Roman" w:cstheme="minorHAnsi"/>
          <w:sz w:val="20"/>
          <w:szCs w:val="20"/>
          <w:lang w:eastAsia="de-DE"/>
        </w:rPr>
        <w:t>To</w:t>
      </w:r>
      <w:proofErr w:type="spellEnd"/>
      <w:r w:rsidR="00335E1B" w:rsidRPr="00BC3CED">
        <w:rPr>
          <w:rFonts w:eastAsia="Times New Roman" w:cstheme="minorHAnsi"/>
          <w:sz w:val="20"/>
          <w:szCs w:val="20"/>
          <w:lang w:eastAsia="de-DE"/>
        </w:rPr>
        <w:t xml:space="preserve"> Go – unterwegs im Leben (Bundespro</w:t>
      </w:r>
      <w:r w:rsidR="0013481A" w:rsidRPr="00BC3CED">
        <w:rPr>
          <w:rFonts w:eastAsia="Times New Roman" w:cstheme="minorHAnsi"/>
          <w:sz w:val="20"/>
          <w:szCs w:val="20"/>
          <w:lang w:eastAsia="de-DE"/>
        </w:rPr>
        <w:t>gramm „Kultur macht stark. Bündnisse für Bildung“</w:t>
      </w:r>
      <w:r w:rsidR="00335E1B" w:rsidRPr="00BC3CED">
        <w:rPr>
          <w:rFonts w:eastAsia="Times New Roman" w:cstheme="minorHAnsi"/>
          <w:sz w:val="20"/>
          <w:szCs w:val="20"/>
          <w:lang w:eastAsia="de-DE"/>
        </w:rPr>
        <w:t>)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 xml:space="preserve"> getätigten </w:t>
      </w:r>
      <w:r w:rsidR="00D40703" w:rsidRPr="00BC3CED">
        <w:rPr>
          <w:rFonts w:eastAsia="Times New Roman" w:cstheme="minorHAnsi"/>
          <w:b/>
          <w:bCs/>
          <w:sz w:val="20"/>
          <w:szCs w:val="20"/>
          <w:lang w:eastAsia="de-DE"/>
        </w:rPr>
        <w:t>Foto- und Filmaufnahmen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3178A" w:rsidRPr="00BC3CED">
        <w:rPr>
          <w:rFonts w:eastAsia="Times New Roman" w:cstheme="minorHAnsi"/>
          <w:sz w:val="20"/>
          <w:szCs w:val="20"/>
          <w:lang w:eastAsia="de-DE"/>
        </w:rPr>
        <w:t>sollen</w:t>
      </w:r>
      <w:r w:rsidR="002A267F" w:rsidRPr="00BC3CED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6D7007" w:rsidRPr="00BC3CED">
        <w:rPr>
          <w:rFonts w:eastAsia="Times New Roman" w:cstheme="minorHAnsi"/>
          <w:sz w:val="20"/>
          <w:szCs w:val="20"/>
          <w:lang w:eastAsia="de-DE"/>
        </w:rPr>
        <w:t>wie folgt veröffentlicht werden:</w:t>
      </w:r>
    </w:p>
    <w:p w14:paraId="74165A2C" w14:textId="3D658416" w:rsidR="00AF752C" w:rsidRPr="00BC3CED" w:rsidRDefault="006D7007" w:rsidP="00924ABA">
      <w:pPr>
        <w:spacing w:before="240"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Von der</w:t>
      </w:r>
      <w:r w:rsidR="0080434B" w:rsidRPr="00BC3CED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759A6" w:rsidRPr="00BC3CED">
        <w:rPr>
          <w:rFonts w:eastAsia="Times New Roman" w:cstheme="minorHAnsi"/>
          <w:sz w:val="20"/>
          <w:szCs w:val="20"/>
          <w:lang w:eastAsia="de-DE"/>
        </w:rPr>
        <w:t>projekt</w:t>
      </w:r>
      <w:r w:rsidR="0080434B" w:rsidRPr="00BC3CED">
        <w:rPr>
          <w:rFonts w:eastAsia="Times New Roman" w:cstheme="minorHAnsi"/>
          <w:sz w:val="20"/>
          <w:szCs w:val="20"/>
          <w:lang w:eastAsia="de-DE"/>
        </w:rPr>
        <w:t>durchführende</w:t>
      </w:r>
      <w:r w:rsidRPr="00BC3CED">
        <w:rPr>
          <w:rFonts w:eastAsia="Times New Roman" w:cstheme="minorHAnsi"/>
          <w:sz w:val="20"/>
          <w:szCs w:val="20"/>
          <w:lang w:eastAsia="de-DE"/>
        </w:rPr>
        <w:t>n</w:t>
      </w:r>
      <w:r w:rsidR="0080434B" w:rsidRPr="00BC3CED">
        <w:rPr>
          <w:rFonts w:eastAsia="Times New Roman" w:cstheme="minorHAnsi"/>
          <w:sz w:val="20"/>
          <w:szCs w:val="20"/>
          <w:lang w:eastAsia="de-DE"/>
        </w:rPr>
        <w:t xml:space="preserve"> Organisation [</w:t>
      </w:r>
      <w:r w:rsidR="00501F93" w:rsidRPr="00BC3CED">
        <w:rPr>
          <w:rFonts w:eastAsia="Times New Roman" w:cstheme="minorHAnsi"/>
          <w:sz w:val="20"/>
          <w:szCs w:val="20"/>
          <w:highlight w:val="yellow"/>
          <w:lang w:eastAsia="de-DE"/>
        </w:rPr>
        <w:t>Name</w:t>
      </w:r>
      <w:r w:rsidR="0080434B" w:rsidRPr="00BC3CED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80434B" w:rsidRPr="00BC3CED">
        <w:rPr>
          <w:rFonts w:eastAsia="Times New Roman" w:cstheme="minorHAnsi"/>
          <w:sz w:val="20"/>
          <w:szCs w:val="20"/>
          <w:highlight w:val="yellow"/>
          <w:lang w:eastAsia="de-DE"/>
        </w:rPr>
        <w:t>benennen</w:t>
      </w:r>
      <w:r w:rsidR="0080434B" w:rsidRPr="00BC3CED">
        <w:rPr>
          <w:rFonts w:eastAsia="Times New Roman" w:cstheme="minorHAnsi"/>
          <w:sz w:val="20"/>
          <w:szCs w:val="20"/>
          <w:lang w:eastAsia="de-DE"/>
        </w:rPr>
        <w:t>]</w:t>
      </w:r>
      <w:r w:rsidR="006A4614" w:rsidRPr="00BC3CED">
        <w:rPr>
          <w:rFonts w:eastAsia="Times New Roman" w:cstheme="minorHAnsi"/>
          <w:sz w:val="20"/>
          <w:szCs w:val="20"/>
          <w:lang w:eastAsia="de-DE"/>
        </w:rPr>
        <w:t>:</w:t>
      </w:r>
    </w:p>
    <w:p w14:paraId="188E4039" w14:textId="77777777" w:rsidR="00AF752C" w:rsidRPr="00BC3CED" w:rsidRDefault="00AF752C" w:rsidP="00AF752C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BC3CED">
        <w:rPr>
          <w:rFonts w:cstheme="minorHAnsi"/>
          <w:sz w:val="20"/>
          <w:szCs w:val="20"/>
        </w:rPr>
        <w:t xml:space="preserve">auf der eigenen Internetseite </w:t>
      </w:r>
      <w:r w:rsidRPr="00BC3CED">
        <w:rPr>
          <w:rFonts w:cstheme="minorHAnsi"/>
          <w:sz w:val="20"/>
          <w:szCs w:val="20"/>
          <w:highlight w:val="yellow"/>
        </w:rPr>
        <w:t>bitte benennen</w:t>
      </w:r>
      <w:r w:rsidRPr="00BC3CED">
        <w:rPr>
          <w:rFonts w:cstheme="minorHAnsi"/>
          <w:sz w:val="20"/>
          <w:szCs w:val="20"/>
        </w:rPr>
        <w:t xml:space="preserve"> (jederzeit weltweit durch jedermann abrufbar) </w:t>
      </w:r>
    </w:p>
    <w:p w14:paraId="047BDEF6" w14:textId="77777777" w:rsidR="002A267F" w:rsidRPr="00BC3CED" w:rsidRDefault="00AF752C" w:rsidP="006A4614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BC3CED">
        <w:rPr>
          <w:rFonts w:cstheme="minorHAnsi"/>
          <w:sz w:val="20"/>
          <w:szCs w:val="20"/>
        </w:rPr>
        <w:t xml:space="preserve">den eigenen </w:t>
      </w:r>
      <w:proofErr w:type="spellStart"/>
      <w:r w:rsidRPr="00BC3CED">
        <w:rPr>
          <w:rFonts w:cstheme="minorHAnsi"/>
          <w:sz w:val="20"/>
          <w:szCs w:val="20"/>
        </w:rPr>
        <w:t>Social</w:t>
      </w:r>
      <w:proofErr w:type="spellEnd"/>
      <w:r w:rsidRPr="00BC3CED">
        <w:rPr>
          <w:rFonts w:cstheme="minorHAnsi"/>
          <w:sz w:val="20"/>
          <w:szCs w:val="20"/>
        </w:rPr>
        <w:t xml:space="preserve"> Media-Kanälen </w:t>
      </w:r>
      <w:r w:rsidRPr="00BC3CED">
        <w:rPr>
          <w:rFonts w:cstheme="minorHAnsi"/>
          <w:sz w:val="20"/>
          <w:szCs w:val="20"/>
          <w:highlight w:val="yellow"/>
        </w:rPr>
        <w:t>bitte benennen</w:t>
      </w:r>
      <w:r w:rsidRPr="00BC3CED">
        <w:rPr>
          <w:rFonts w:cstheme="minorHAnsi"/>
          <w:sz w:val="20"/>
          <w:szCs w:val="20"/>
        </w:rPr>
        <w:t xml:space="preserve"> (jederzeit weltweit durch die Nutzer abrufbar)</w:t>
      </w:r>
    </w:p>
    <w:p w14:paraId="1ABB61B1" w14:textId="0A629F09" w:rsidR="00AF752C" w:rsidRPr="00BC3CED" w:rsidRDefault="00AF752C" w:rsidP="006A4614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BC3CED">
        <w:rPr>
          <w:rFonts w:cstheme="minorHAnsi"/>
          <w:sz w:val="20"/>
          <w:szCs w:val="20"/>
        </w:rPr>
        <w:t>und in Printpublikationen der projektverantwortlichen Organisation</w:t>
      </w:r>
    </w:p>
    <w:p w14:paraId="78C7F3C1" w14:textId="77777777" w:rsidR="006D7007" w:rsidRPr="00BC3CED" w:rsidRDefault="006D7007" w:rsidP="006D7007">
      <w:pPr>
        <w:spacing w:after="120"/>
        <w:jc w:val="both"/>
        <w:rPr>
          <w:rFonts w:cstheme="minorHAnsi"/>
          <w:sz w:val="20"/>
          <w:szCs w:val="20"/>
        </w:rPr>
      </w:pPr>
    </w:p>
    <w:p w14:paraId="6D16E8DD" w14:textId="4647295F" w:rsidR="006D7007" w:rsidRPr="00BC3CED" w:rsidRDefault="006D7007" w:rsidP="006D7007">
      <w:pPr>
        <w:spacing w:after="120"/>
        <w:jc w:val="both"/>
        <w:rPr>
          <w:rFonts w:cstheme="minorHAnsi"/>
          <w:sz w:val="20"/>
          <w:szCs w:val="20"/>
        </w:rPr>
      </w:pPr>
      <w:r w:rsidRPr="00BC3CED">
        <w:rPr>
          <w:rFonts w:cstheme="minorHAnsi"/>
          <w:sz w:val="20"/>
          <w:szCs w:val="20"/>
        </w:rPr>
        <w:t>Vom B</w:t>
      </w:r>
      <w:r w:rsidR="000563D3" w:rsidRPr="00BC3CED">
        <w:rPr>
          <w:rFonts w:cstheme="minorHAnsi"/>
          <w:sz w:val="20"/>
          <w:szCs w:val="20"/>
        </w:rPr>
        <w:t xml:space="preserve">undesverband Popularmusik e.V. </w:t>
      </w:r>
      <w:r w:rsidR="00924ABA" w:rsidRPr="00BC3CED">
        <w:rPr>
          <w:rFonts w:cstheme="minorHAnsi"/>
          <w:sz w:val="20"/>
          <w:szCs w:val="20"/>
        </w:rPr>
        <w:t xml:space="preserve">als </w:t>
      </w:r>
      <w:r w:rsidR="000563D3" w:rsidRPr="00BC3CED">
        <w:rPr>
          <w:rFonts w:cstheme="minorHAnsi"/>
          <w:sz w:val="20"/>
          <w:szCs w:val="20"/>
        </w:rPr>
        <w:t>Fördermittel-ausreichende Stelle</w:t>
      </w:r>
      <w:r w:rsidRPr="00BC3CED">
        <w:rPr>
          <w:rFonts w:cstheme="minorHAnsi"/>
          <w:sz w:val="20"/>
          <w:szCs w:val="20"/>
        </w:rPr>
        <w:t>:</w:t>
      </w:r>
    </w:p>
    <w:p w14:paraId="643DE3F1" w14:textId="77777777" w:rsidR="007432F4" w:rsidRPr="0091341B" w:rsidRDefault="007432F4" w:rsidP="007432F4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91341B">
        <w:rPr>
          <w:rFonts w:cstheme="minorHAnsi"/>
          <w:sz w:val="20"/>
          <w:szCs w:val="20"/>
        </w:rPr>
        <w:t xml:space="preserve">auf den Internetseite </w:t>
      </w:r>
      <w:hyperlink r:id="rId10" w:history="1">
        <w:r w:rsidRPr="0091341B">
          <w:rPr>
            <w:rStyle w:val="Hyperlink"/>
            <w:rFonts w:cstheme="minorHAnsi"/>
            <w:sz w:val="20"/>
            <w:szCs w:val="20"/>
          </w:rPr>
          <w:t>www.poptogo.de</w:t>
        </w:r>
      </w:hyperlink>
      <w:r w:rsidRPr="0091341B">
        <w:rPr>
          <w:rFonts w:cstheme="minorHAnsi"/>
          <w:sz w:val="20"/>
          <w:szCs w:val="20"/>
        </w:rPr>
        <w:t xml:space="preserve"> (jederzeit weltweit durch jedermann abrufbar) </w:t>
      </w:r>
    </w:p>
    <w:p w14:paraId="355E7296" w14:textId="4AB88516" w:rsidR="007432F4" w:rsidRPr="0091341B" w:rsidRDefault="007432F4" w:rsidP="007432F4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91341B">
        <w:rPr>
          <w:rFonts w:cstheme="minorHAnsi"/>
          <w:sz w:val="20"/>
          <w:szCs w:val="20"/>
        </w:rPr>
        <w:t xml:space="preserve">den </w:t>
      </w:r>
      <w:proofErr w:type="spellStart"/>
      <w:r w:rsidRPr="0091341B">
        <w:rPr>
          <w:rFonts w:cstheme="minorHAnsi"/>
          <w:sz w:val="20"/>
          <w:szCs w:val="20"/>
        </w:rPr>
        <w:t>Social</w:t>
      </w:r>
      <w:proofErr w:type="spellEnd"/>
      <w:r w:rsidRPr="0091341B">
        <w:rPr>
          <w:rFonts w:cstheme="minorHAnsi"/>
          <w:sz w:val="20"/>
          <w:szCs w:val="20"/>
        </w:rPr>
        <w:t xml:space="preserve"> Media-Kanälen des BV POP: Instagram</w:t>
      </w:r>
      <w:r w:rsidR="003C1401">
        <w:rPr>
          <w:rFonts w:cstheme="minorHAnsi"/>
          <w:sz w:val="20"/>
          <w:szCs w:val="20"/>
        </w:rPr>
        <w:t>&amp;</w:t>
      </w:r>
      <w:r w:rsidR="0091341B">
        <w:rPr>
          <w:rFonts w:cstheme="minorHAnsi"/>
          <w:sz w:val="20"/>
          <w:szCs w:val="20"/>
        </w:rPr>
        <w:t xml:space="preserve"> </w:t>
      </w:r>
      <w:r w:rsidRPr="0091341B">
        <w:rPr>
          <w:rFonts w:cstheme="minorHAnsi"/>
          <w:sz w:val="20"/>
          <w:szCs w:val="20"/>
        </w:rPr>
        <w:t>Fa</w:t>
      </w:r>
      <w:r w:rsidR="00924ABA" w:rsidRPr="0091341B">
        <w:rPr>
          <w:rFonts w:cstheme="minorHAnsi"/>
          <w:sz w:val="20"/>
          <w:szCs w:val="20"/>
        </w:rPr>
        <w:t>ce</w:t>
      </w:r>
      <w:r w:rsidRPr="0091341B">
        <w:rPr>
          <w:rFonts w:cstheme="minorHAnsi"/>
          <w:sz w:val="20"/>
          <w:szCs w:val="20"/>
        </w:rPr>
        <w:t>book</w:t>
      </w:r>
      <w:r w:rsidR="0091341B">
        <w:rPr>
          <w:rFonts w:cstheme="minorHAnsi"/>
          <w:sz w:val="20"/>
          <w:szCs w:val="20"/>
        </w:rPr>
        <w:t xml:space="preserve"> </w:t>
      </w:r>
      <w:r w:rsidRPr="0091341B">
        <w:rPr>
          <w:rFonts w:cstheme="minorHAnsi"/>
          <w:sz w:val="20"/>
          <w:szCs w:val="20"/>
        </w:rPr>
        <w:t xml:space="preserve">(jederzeit weltweit durch jedermann abrufbar) </w:t>
      </w:r>
    </w:p>
    <w:p w14:paraId="035EBCC3" w14:textId="77777777" w:rsidR="007432F4" w:rsidRPr="0091341B" w:rsidRDefault="007432F4" w:rsidP="007432F4">
      <w:pPr>
        <w:pStyle w:val="Listenabsatz"/>
        <w:numPr>
          <w:ilvl w:val="0"/>
          <w:numId w:val="2"/>
        </w:numPr>
        <w:spacing w:after="120"/>
        <w:jc w:val="both"/>
        <w:rPr>
          <w:rFonts w:cstheme="minorHAnsi"/>
          <w:sz w:val="20"/>
          <w:szCs w:val="20"/>
        </w:rPr>
      </w:pPr>
      <w:r w:rsidRPr="0091341B">
        <w:rPr>
          <w:rFonts w:cstheme="minorHAnsi"/>
          <w:sz w:val="20"/>
          <w:szCs w:val="20"/>
        </w:rPr>
        <w:t>und in Printpublikation des BV POP</w:t>
      </w:r>
    </w:p>
    <w:p w14:paraId="4049CEAC" w14:textId="77777777" w:rsidR="00D40703" w:rsidRPr="00BC3CED" w:rsidRDefault="00D40703" w:rsidP="007C201A">
      <w:pPr>
        <w:spacing w:after="0" w:line="240" w:lineRule="auto"/>
        <w:ind w:left="142"/>
        <w:rPr>
          <w:rFonts w:eastAsia="Times New Roman" w:cstheme="minorHAnsi"/>
          <w:sz w:val="18"/>
          <w:szCs w:val="18"/>
          <w:lang w:eastAsia="de-DE"/>
        </w:rPr>
      </w:pPr>
    </w:p>
    <w:p w14:paraId="6A8A6277" w14:textId="00879EE3" w:rsidR="00D40703" w:rsidRPr="00BC3CED" w:rsidRDefault="00D40703" w:rsidP="007C201A">
      <w:pPr>
        <w:spacing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Pr="00BC3CED">
        <w:rPr>
          <w:rFonts w:eastAsia="Times New Roman" w:cstheme="minorHAnsi"/>
          <w:b/>
          <w:sz w:val="20"/>
          <w:szCs w:val="20"/>
          <w:lang w:eastAsia="de-DE"/>
        </w:rPr>
        <w:t>Veröffentlichung</w:t>
      </w:r>
      <w:r w:rsidR="0013481A" w:rsidRPr="00BC3CED">
        <w:rPr>
          <w:rFonts w:eastAsia="Times New Roman" w:cstheme="minorHAnsi"/>
          <w:b/>
          <w:sz w:val="20"/>
          <w:szCs w:val="20"/>
          <w:lang w:eastAsia="de-DE"/>
        </w:rPr>
        <w:t xml:space="preserve"> der Aufnahme</w:t>
      </w:r>
      <w:r w:rsidR="00A05B2C" w:rsidRPr="00BC3CED">
        <w:rPr>
          <w:rFonts w:eastAsia="Times New Roman" w:cstheme="minorHAnsi"/>
          <w:b/>
          <w:sz w:val="20"/>
          <w:szCs w:val="20"/>
          <w:lang w:eastAsia="de-DE"/>
        </w:rPr>
        <w:t>/</w:t>
      </w:r>
      <w:r w:rsidR="0013481A" w:rsidRPr="00BC3CED">
        <w:rPr>
          <w:rFonts w:eastAsia="Times New Roman" w:cstheme="minorHAnsi"/>
          <w:b/>
          <w:sz w:val="20"/>
          <w:szCs w:val="20"/>
          <w:lang w:eastAsia="de-DE"/>
        </w:rPr>
        <w:t>n</w:t>
      </w:r>
      <w:r w:rsidRPr="00BC3CED">
        <w:rPr>
          <w:rFonts w:eastAsia="Times New Roman" w:cstheme="minorHAnsi"/>
          <w:sz w:val="20"/>
          <w:szCs w:val="20"/>
          <w:lang w:eastAsia="de-DE"/>
        </w:rPr>
        <w:t xml:space="preserve"> beruh</w:t>
      </w:r>
      <w:r w:rsidR="00D9306A" w:rsidRPr="00BC3CED">
        <w:rPr>
          <w:rFonts w:eastAsia="Times New Roman" w:cstheme="minorHAnsi"/>
          <w:sz w:val="20"/>
          <w:szCs w:val="20"/>
          <w:lang w:eastAsia="de-DE"/>
        </w:rPr>
        <w:t>t</w:t>
      </w:r>
      <w:r w:rsidRPr="00BC3CED">
        <w:rPr>
          <w:rFonts w:eastAsia="Times New Roman" w:cstheme="minorHAnsi"/>
          <w:sz w:val="20"/>
          <w:szCs w:val="20"/>
          <w:lang w:eastAsia="de-DE"/>
        </w:rPr>
        <w:t xml:space="preserve"> auf Ihrer Einwilligung (Artikel 6 Abs. 1 a) EU-Datenschutzgrundverordnung). Die Einwilligung können Sie jederzeit widerrufen. Durch den Widerruf der Einwilligung wird die </w:t>
      </w:r>
      <w:r w:rsidR="00A31DB3" w:rsidRPr="00BC3CED">
        <w:rPr>
          <w:rFonts w:eastAsia="Times New Roman" w:cstheme="minorHAnsi"/>
          <w:sz w:val="20"/>
          <w:szCs w:val="20"/>
          <w:lang w:eastAsia="de-DE"/>
        </w:rPr>
        <w:t>Rechtmäßigkeit,</w:t>
      </w:r>
      <w:r w:rsidRPr="00BC3CED">
        <w:rPr>
          <w:rFonts w:eastAsia="Times New Roman" w:cstheme="minorHAnsi"/>
          <w:sz w:val="20"/>
          <w:szCs w:val="20"/>
          <w:lang w:eastAsia="de-DE"/>
        </w:rPr>
        <w:t xml:space="preserve"> der aufgrund der Einwilligung bis zum Widerruf erfolgten Verarbeitung nicht berührt.</w:t>
      </w:r>
    </w:p>
    <w:p w14:paraId="59F06218" w14:textId="2AA92725" w:rsidR="00D40703" w:rsidRDefault="00D40703" w:rsidP="007C201A">
      <w:pPr>
        <w:spacing w:before="24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Durch die Veröffentlichung der Foto- und Filmaufnahmen von Ihnen oder Ihrem Kind, insbesondere auf den Internetseiten und bei den </w:t>
      </w:r>
      <w:proofErr w:type="spellStart"/>
      <w:r w:rsidRPr="00BC3CED">
        <w:rPr>
          <w:rFonts w:eastAsia="Times New Roman" w:cstheme="minorHAnsi"/>
          <w:sz w:val="20"/>
          <w:szCs w:val="20"/>
          <w:lang w:eastAsia="de-DE"/>
        </w:rPr>
        <w:t>Social</w:t>
      </w:r>
      <w:proofErr w:type="spellEnd"/>
      <w:r w:rsidRPr="00BC3CED">
        <w:rPr>
          <w:rFonts w:eastAsia="Times New Roman" w:cstheme="minorHAnsi"/>
          <w:sz w:val="20"/>
          <w:szCs w:val="20"/>
          <w:lang w:eastAsia="de-DE"/>
        </w:rPr>
        <w:t xml:space="preserve"> Media-Kanälen (Facebook</w:t>
      </w:r>
      <w:r w:rsidR="006461C8" w:rsidRPr="00BC3CED">
        <w:rPr>
          <w:rFonts w:eastAsia="Times New Roman" w:cstheme="minorHAnsi"/>
          <w:sz w:val="20"/>
          <w:szCs w:val="20"/>
          <w:lang w:eastAsia="de-DE"/>
        </w:rPr>
        <w:t xml:space="preserve">, </w:t>
      </w:r>
      <w:r w:rsidRPr="00BC3CED">
        <w:rPr>
          <w:rFonts w:eastAsia="Times New Roman" w:cstheme="minorHAnsi"/>
          <w:sz w:val="20"/>
          <w:szCs w:val="20"/>
          <w:lang w:eastAsia="de-DE"/>
        </w:rPr>
        <w:t>Twitter</w:t>
      </w:r>
      <w:r w:rsidR="006461C8" w:rsidRPr="00BC3CED">
        <w:rPr>
          <w:rFonts w:eastAsia="Times New Roman" w:cstheme="minorHAnsi"/>
          <w:sz w:val="20"/>
          <w:szCs w:val="20"/>
          <w:lang w:eastAsia="de-DE"/>
        </w:rPr>
        <w:t xml:space="preserve">, Instagram, </w:t>
      </w:r>
      <w:proofErr w:type="spellStart"/>
      <w:r w:rsidR="006461C8" w:rsidRPr="00BC3CED">
        <w:rPr>
          <w:rFonts w:eastAsia="Times New Roman" w:cstheme="minorHAnsi"/>
          <w:sz w:val="20"/>
          <w:szCs w:val="20"/>
          <w:lang w:eastAsia="de-DE"/>
        </w:rPr>
        <w:t>youtube</w:t>
      </w:r>
      <w:proofErr w:type="spellEnd"/>
      <w:r w:rsidRPr="00BC3CED">
        <w:rPr>
          <w:rFonts w:eastAsia="Times New Roman" w:cstheme="minorHAnsi"/>
          <w:sz w:val="20"/>
          <w:szCs w:val="20"/>
          <w:lang w:eastAsia="de-DE"/>
        </w:rPr>
        <w:t>), werden diese für die Nutzer dieser Medien und somit einer unbegrenzten Anzahl von Personen (Empfänger) zugänglich.</w:t>
      </w:r>
    </w:p>
    <w:p w14:paraId="4B5A9F58" w14:textId="77777777" w:rsidR="0091341B" w:rsidRPr="00BC3CED" w:rsidRDefault="0091341B" w:rsidP="007C201A">
      <w:pPr>
        <w:spacing w:before="24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</w:p>
    <w:p w14:paraId="75F01E03" w14:textId="77777777" w:rsidR="00D40703" w:rsidRPr="00BC3CED" w:rsidRDefault="00D40703" w:rsidP="007C20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lastRenderedPageBreak/>
        <w:t xml:space="preserve">Zu Art. 13 Abs. 2a) – Speicherdauer - : </w:t>
      </w:r>
    </w:p>
    <w:p w14:paraId="17BC5D7E" w14:textId="28EC58C8" w:rsidR="00D40703" w:rsidRPr="00BC3CED" w:rsidRDefault="00D40703" w:rsidP="007C201A">
      <w:pPr>
        <w:spacing w:before="24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Die personenbezogenen Daten werden für die Dauer </w:t>
      </w:r>
      <w:r w:rsidR="00A05B2C" w:rsidRPr="00BC3CED">
        <w:rPr>
          <w:rFonts w:eastAsia="Times New Roman" w:cstheme="minorHAnsi"/>
          <w:sz w:val="20"/>
          <w:szCs w:val="20"/>
          <w:lang w:eastAsia="de-DE"/>
        </w:rPr>
        <w:t xml:space="preserve">des Förderprogramms „Kultur macht stark. Bündnisse für Bildung“ </w:t>
      </w:r>
      <w:r w:rsidRPr="00BC3CED">
        <w:rPr>
          <w:rFonts w:eastAsia="Times New Roman" w:cstheme="minorHAnsi"/>
          <w:sz w:val="20"/>
          <w:szCs w:val="20"/>
          <w:lang w:eastAsia="de-DE"/>
        </w:rPr>
        <w:t xml:space="preserve">oder bis zum Widerruf Ihrer Einwilligung bzw. bis zum Antrag auf Löschung durch Sie, verarbeitet. </w:t>
      </w:r>
      <w:r w:rsidR="00A05B2C" w:rsidRPr="00BC3CED">
        <w:rPr>
          <w:rFonts w:eastAsia="Times New Roman" w:cstheme="minorHAnsi"/>
          <w:sz w:val="20"/>
          <w:szCs w:val="20"/>
          <w:lang w:eastAsia="de-DE"/>
        </w:rPr>
        <w:t>Veröffentlichte Aufnahmen werden bei Antrag auf Löschung oder im Falle eines Widerrufs der Einwilligung zur Veröffentlichung nach Zugang des Widerrufs von allen Webseiten – soweit d</w:t>
      </w:r>
      <w:r w:rsidR="00F07BF9" w:rsidRPr="00BC3CED">
        <w:rPr>
          <w:rFonts w:eastAsia="Times New Roman" w:cstheme="minorHAnsi"/>
          <w:sz w:val="20"/>
          <w:szCs w:val="20"/>
          <w:lang w:eastAsia="de-DE"/>
        </w:rPr>
        <w:t xml:space="preserve">ie oben genannten, verantwortlichen Institutionen </w:t>
      </w:r>
      <w:r w:rsidR="00A05B2C" w:rsidRPr="00BC3CED">
        <w:rPr>
          <w:rFonts w:eastAsia="Times New Roman" w:cstheme="minorHAnsi"/>
          <w:sz w:val="20"/>
          <w:szCs w:val="20"/>
          <w:lang w:eastAsia="de-DE"/>
        </w:rPr>
        <w:t>die Verfügungsmöglichkeit</w:t>
      </w:r>
      <w:r w:rsidR="00C01869" w:rsidRPr="00BC3CED">
        <w:rPr>
          <w:rFonts w:eastAsia="Times New Roman" w:cstheme="minorHAnsi"/>
          <w:sz w:val="20"/>
          <w:szCs w:val="20"/>
          <w:lang w:eastAsia="de-DE"/>
        </w:rPr>
        <w:t>en</w:t>
      </w:r>
      <w:r w:rsidR="00A05B2C" w:rsidRPr="00BC3CED">
        <w:rPr>
          <w:rFonts w:eastAsia="Times New Roman" w:cstheme="minorHAnsi"/>
          <w:sz w:val="20"/>
          <w:szCs w:val="20"/>
          <w:lang w:eastAsia="de-DE"/>
        </w:rPr>
        <w:t xml:space="preserve"> ha</w:t>
      </w:r>
      <w:r w:rsidR="00C01869" w:rsidRPr="00BC3CED">
        <w:rPr>
          <w:rFonts w:eastAsia="Times New Roman" w:cstheme="minorHAnsi"/>
          <w:sz w:val="20"/>
          <w:szCs w:val="20"/>
          <w:lang w:eastAsia="de-DE"/>
        </w:rPr>
        <w:t>ben</w:t>
      </w:r>
      <w:r w:rsidR="00A05B2C" w:rsidRPr="00BC3CED">
        <w:rPr>
          <w:rFonts w:eastAsia="Times New Roman" w:cstheme="minorHAnsi"/>
          <w:sz w:val="20"/>
          <w:szCs w:val="20"/>
          <w:lang w:eastAsia="de-DE"/>
        </w:rPr>
        <w:t xml:space="preserve"> – gelöscht und nicht mehr für neue gedruckte Publikationen, Dokumentationen, die Berichterstattung und Pressearbeit verwendet.</w:t>
      </w:r>
    </w:p>
    <w:p w14:paraId="305B5CC0" w14:textId="77777777" w:rsidR="00D40703" w:rsidRPr="00BC3CED" w:rsidRDefault="00D40703" w:rsidP="007C201A">
      <w:pPr>
        <w:rPr>
          <w:rFonts w:eastAsia="Times New Roman" w:cstheme="minorHAnsi"/>
          <w:sz w:val="20"/>
          <w:szCs w:val="20"/>
          <w:lang w:eastAsia="de-DE"/>
        </w:rPr>
      </w:pPr>
    </w:p>
    <w:p w14:paraId="3C021182" w14:textId="77777777" w:rsidR="00D40703" w:rsidRPr="00BC3CED" w:rsidRDefault="00D40703" w:rsidP="007C20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t>Zu Art. 13 Abs. 2b), c) und d) – Ihre Rechte - :</w:t>
      </w:r>
    </w:p>
    <w:p w14:paraId="36668750" w14:textId="77777777" w:rsidR="00D40703" w:rsidRPr="00BC3CED" w:rsidRDefault="00D40703" w:rsidP="007C201A">
      <w:pPr>
        <w:spacing w:before="240" w:after="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14:paraId="1661CECC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Auskunft, Art. 15 DSGVO</w:t>
      </w:r>
    </w:p>
    <w:p w14:paraId="41472D91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Berichtigung, Art. 16 DSGVO</w:t>
      </w:r>
    </w:p>
    <w:p w14:paraId="62ABFC20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Löschung, Art. 17 DSGVO</w:t>
      </w:r>
    </w:p>
    <w:p w14:paraId="7AF43967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Einschränkung der Verarbeitung, Art. 18 DSGVO</w:t>
      </w:r>
    </w:p>
    <w:p w14:paraId="064B2633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Widerspruch gegen die Erhebung, Verarbeitung und/oder Nutzung, Art. 21 DSGVO</w:t>
      </w:r>
    </w:p>
    <w:p w14:paraId="0C0516B9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Recht auf Datenübertragbarkeit, Art. 20 DSGVO</w:t>
      </w:r>
    </w:p>
    <w:p w14:paraId="3A45606B" w14:textId="77777777" w:rsidR="00D40703" w:rsidRPr="00BC3CED" w:rsidRDefault="00D40703" w:rsidP="007C201A">
      <w:pPr>
        <w:pStyle w:val="Listenabsatz"/>
        <w:spacing w:after="0" w:line="240" w:lineRule="auto"/>
        <w:ind w:left="1080"/>
        <w:rPr>
          <w:rFonts w:eastAsia="Times New Roman" w:cstheme="minorHAnsi"/>
          <w:sz w:val="20"/>
          <w:szCs w:val="20"/>
          <w:lang w:eastAsia="de-DE"/>
        </w:rPr>
      </w:pPr>
    </w:p>
    <w:p w14:paraId="1290BEF8" w14:textId="77777777" w:rsidR="00D40703" w:rsidRPr="00BC3CED" w:rsidRDefault="00D40703" w:rsidP="007C201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>Da die Verarbeitung der personenbezogenen Daten auf Grundlage Ihrer Einwilligung (Artikel 6 Abs. 1 a) DSGVO) erfolgt, können Sie diese jederzeit für den entsprechenden Zweck widerrufen. Die Rechtmäßigkeit der Verarbeitung aufgrund Ihrer getätigten Einwilligung bleibt bis zum Eingang Ihres Widerrufs unberührt.</w:t>
      </w:r>
    </w:p>
    <w:p w14:paraId="55FAD841" w14:textId="77777777" w:rsidR="00D40703" w:rsidRPr="00BC3CED" w:rsidRDefault="00D40703" w:rsidP="007C201A">
      <w:pPr>
        <w:pStyle w:val="Listenabsatz"/>
        <w:spacing w:after="0" w:line="240" w:lineRule="auto"/>
        <w:ind w:left="1080"/>
        <w:rPr>
          <w:rFonts w:eastAsia="Times New Roman" w:cstheme="minorHAnsi"/>
          <w:sz w:val="20"/>
          <w:szCs w:val="20"/>
          <w:lang w:eastAsia="de-DE"/>
        </w:rPr>
      </w:pPr>
    </w:p>
    <w:p w14:paraId="70ED0FB1" w14:textId="77777777" w:rsidR="004327DB" w:rsidRPr="00BC3CED" w:rsidRDefault="00D40703" w:rsidP="007C201A">
      <w:pPr>
        <w:spacing w:after="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Die vorgenannten Rechte können Sie </w:t>
      </w:r>
      <w:r w:rsidR="004327DB" w:rsidRPr="00BC3CED">
        <w:rPr>
          <w:rFonts w:eastAsia="Times New Roman" w:cstheme="minorHAnsi"/>
          <w:sz w:val="20"/>
          <w:szCs w:val="20"/>
          <w:lang w:eastAsia="de-DE"/>
        </w:rPr>
        <w:t>wie folgt geltend machen:</w:t>
      </w:r>
    </w:p>
    <w:p w14:paraId="3368D4A5" w14:textId="77777777" w:rsidR="004327DB" w:rsidRPr="00BC3CED" w:rsidRDefault="004327DB" w:rsidP="007C201A">
      <w:pPr>
        <w:spacing w:after="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</w:p>
    <w:p w14:paraId="07565723" w14:textId="398FE7DB" w:rsidR="004327DB" w:rsidRPr="00BC3CED" w:rsidRDefault="004327DB" w:rsidP="009F6A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</w:pPr>
      <w:r w:rsidRPr="00BC3CED">
        <w:rPr>
          <w:rFonts w:eastAsia="BundesSerif Office" w:cstheme="minorHAnsi"/>
          <w:color w:val="000000"/>
          <w:sz w:val="20"/>
          <w:szCs w:val="20"/>
          <w:u w:val="single"/>
          <w:bdr w:val="nil"/>
          <w:lang w:eastAsia="de-DE"/>
        </w:rPr>
        <w:t>Bei der projektdurchführenden Organisation:</w:t>
      </w:r>
      <w:r w:rsidR="008D16E4" w:rsidRPr="00BC3CED">
        <w:rPr>
          <w:rFonts w:eastAsia="BundesSerif Office" w:cstheme="minorHAnsi"/>
          <w:color w:val="000000"/>
          <w:sz w:val="20"/>
          <w:szCs w:val="20"/>
          <w:u w:val="single"/>
          <w:bdr w:val="nil"/>
          <w:lang w:eastAsia="de-DE"/>
        </w:rPr>
        <w:br/>
      </w:r>
      <w:r w:rsidR="009F6A26" w:rsidRPr="00BC3CED">
        <w:rPr>
          <w:rFonts w:eastAsia="BundesSerif Office" w:cstheme="minorHAnsi"/>
          <w:color w:val="000000"/>
          <w:sz w:val="20"/>
          <w:szCs w:val="20"/>
          <w:highlight w:val="yellow"/>
          <w:bdr w:val="nil"/>
          <w:lang w:eastAsia="de-DE"/>
        </w:rPr>
        <w:t xml:space="preserve">E-Mail-Kontakt benennen, </w:t>
      </w:r>
      <w:r w:rsidR="00FC542B" w:rsidRPr="00BC3CED">
        <w:rPr>
          <w:rFonts w:eastAsia="BundesSerif Office" w:cstheme="minorHAnsi"/>
          <w:color w:val="000000"/>
          <w:sz w:val="20"/>
          <w:szCs w:val="20"/>
          <w:highlight w:val="yellow"/>
          <w:bdr w:val="nil"/>
          <w:lang w:eastAsia="de-DE"/>
        </w:rPr>
        <w:t>ggf. Datenschutzbeauftragten benennen</w:t>
      </w:r>
    </w:p>
    <w:p w14:paraId="38FF6F78" w14:textId="6D5ADCAC" w:rsidR="00DF1686" w:rsidRDefault="00DF1686" w:rsidP="00DF168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u w:val="single"/>
          <w:lang w:eastAsia="de-DE"/>
        </w:rPr>
        <w:t>Beim Bundesverband Popularmusik e.V.:</w:t>
      </w:r>
      <w:r w:rsidRPr="00BC3CED">
        <w:rPr>
          <w:rFonts w:eastAsia="Times New Roman" w:cstheme="minorHAnsi"/>
          <w:sz w:val="20"/>
          <w:szCs w:val="20"/>
          <w:lang w:eastAsia="de-DE"/>
        </w:rPr>
        <w:br/>
        <w:t xml:space="preserve">unter </w:t>
      </w:r>
      <w:hyperlink r:id="rId11" w:history="1">
        <w:r w:rsidR="0054007B" w:rsidRPr="00BC3CED">
          <w:rPr>
            <w:rStyle w:val="Hyperlink"/>
            <w:rFonts w:eastAsia="Times New Roman" w:cstheme="minorHAnsi"/>
            <w:sz w:val="20"/>
            <w:szCs w:val="20"/>
            <w:lang w:eastAsia="de-DE"/>
          </w:rPr>
          <w:t>kontakt@bvpop.de</w:t>
        </w:r>
      </w:hyperlink>
      <w:r w:rsidR="0054007B" w:rsidRPr="00BC3CED">
        <w:rPr>
          <w:rFonts w:eastAsia="Times New Roman" w:cstheme="minorHAnsi"/>
          <w:sz w:val="20"/>
          <w:szCs w:val="20"/>
          <w:lang w:eastAsia="de-DE"/>
        </w:rPr>
        <w:t xml:space="preserve"> oder </w:t>
      </w:r>
      <w:hyperlink r:id="rId12" w:history="1">
        <w:r w:rsidR="0054007B" w:rsidRPr="00BC3CED">
          <w:rPr>
            <w:rStyle w:val="Hyperlink"/>
            <w:rFonts w:eastAsia="Times New Roman" w:cstheme="minorHAnsi"/>
            <w:sz w:val="20"/>
            <w:szCs w:val="20"/>
            <w:lang w:eastAsia="de-DE"/>
          </w:rPr>
          <w:t>fragen@poptogo.de</w:t>
        </w:r>
      </w:hyperlink>
      <w:r w:rsidR="0054007B" w:rsidRPr="00BC3CED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5436D5" w:rsidRPr="00BC3CED">
        <w:rPr>
          <w:rFonts w:eastAsia="Times New Roman" w:cstheme="minorHAnsi"/>
          <w:sz w:val="20"/>
          <w:szCs w:val="20"/>
          <w:lang w:eastAsia="de-DE"/>
        </w:rPr>
        <w:t>Richten Sie an diese E-Mail-Adressen auch Ihre Fragen und Beschwerden.</w:t>
      </w:r>
    </w:p>
    <w:p w14:paraId="1D7C860A" w14:textId="77777777" w:rsidR="000D7ABF" w:rsidRPr="00BC3CED" w:rsidRDefault="000D7ABF" w:rsidP="00DF168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eastAsia="Times New Roman" w:cstheme="minorHAnsi"/>
          <w:sz w:val="20"/>
          <w:szCs w:val="20"/>
          <w:lang w:eastAsia="de-DE"/>
        </w:rPr>
      </w:pPr>
    </w:p>
    <w:p w14:paraId="63D68A2E" w14:textId="77777777" w:rsidR="00D40703" w:rsidRPr="00BC3CED" w:rsidRDefault="00D40703" w:rsidP="007C20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BC3CED">
        <w:rPr>
          <w:rFonts w:eastAsia="Times New Roman" w:cstheme="minorHAnsi"/>
          <w:b/>
          <w:sz w:val="20"/>
          <w:szCs w:val="20"/>
          <w:lang w:eastAsia="de-DE"/>
        </w:rPr>
        <w:t>Zu Art. 13 Abs. 2e) – Bereitstellung der Daten - :</w:t>
      </w:r>
    </w:p>
    <w:p w14:paraId="387FE6FF" w14:textId="20525F1A" w:rsidR="00D40703" w:rsidRPr="00BC3CED" w:rsidRDefault="008941DB" w:rsidP="007C201A">
      <w:pPr>
        <w:spacing w:before="240" w:after="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Pr="00BC3CED">
        <w:rPr>
          <w:rFonts w:eastAsia="Times New Roman" w:cstheme="minorHAnsi"/>
          <w:b/>
          <w:sz w:val="20"/>
          <w:szCs w:val="20"/>
          <w:lang w:eastAsia="de-DE"/>
        </w:rPr>
        <w:t>Veröffentlichung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EB4538" w:rsidRPr="00BC3CED">
        <w:rPr>
          <w:rFonts w:eastAsia="Times New Roman" w:cstheme="minorHAnsi"/>
          <w:sz w:val="20"/>
          <w:szCs w:val="20"/>
          <w:lang w:eastAsia="de-DE"/>
        </w:rPr>
        <w:t xml:space="preserve">der Aufnahme/n 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>beruh</w:t>
      </w:r>
      <w:r w:rsidR="00EB4538" w:rsidRPr="00BC3CED">
        <w:rPr>
          <w:rFonts w:eastAsia="Times New Roman" w:cstheme="minorHAnsi"/>
          <w:sz w:val="20"/>
          <w:szCs w:val="20"/>
          <w:lang w:eastAsia="de-DE"/>
        </w:rPr>
        <w:t>t</w:t>
      </w:r>
      <w:r w:rsidR="00D40703" w:rsidRPr="00BC3CED">
        <w:rPr>
          <w:rFonts w:eastAsia="Times New Roman" w:cstheme="minorHAnsi"/>
          <w:sz w:val="20"/>
          <w:szCs w:val="20"/>
          <w:lang w:eastAsia="de-DE"/>
        </w:rPr>
        <w:t xml:space="preserve"> auf Ihrer Einwilligung (Artikel 6 Abs. 1 a) EU-Datenschutzgrundverordnung).</w:t>
      </w:r>
    </w:p>
    <w:p w14:paraId="1DCD87C6" w14:textId="77777777" w:rsidR="00D40703" w:rsidRPr="00BC3CED" w:rsidRDefault="00D40703" w:rsidP="007C201A">
      <w:pPr>
        <w:spacing w:after="0"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</w:p>
    <w:p w14:paraId="7E3BB6B1" w14:textId="2821301D" w:rsidR="007201B9" w:rsidRPr="00BC3CED" w:rsidRDefault="00D40703" w:rsidP="00E319D5">
      <w:pPr>
        <w:spacing w:line="240" w:lineRule="auto"/>
        <w:ind w:left="142"/>
        <w:rPr>
          <w:rFonts w:eastAsia="Times New Roman" w:cstheme="minorHAnsi"/>
          <w:sz w:val="20"/>
          <w:szCs w:val="20"/>
          <w:lang w:eastAsia="de-DE"/>
        </w:rPr>
      </w:pPr>
      <w:r w:rsidRPr="00BC3CED">
        <w:rPr>
          <w:rFonts w:eastAsia="Times New Roman" w:cstheme="minorHAnsi"/>
          <w:sz w:val="20"/>
          <w:szCs w:val="20"/>
          <w:lang w:eastAsia="de-DE"/>
        </w:rPr>
        <w:t xml:space="preserve">Soweit Sie Ihre Einwilligung nicht geben, werden weder Foto- noch Filmaufnahmen in Zusammenhang </w:t>
      </w:r>
      <w:r w:rsidR="00E30BDC" w:rsidRPr="009E3305">
        <w:rPr>
          <w:rFonts w:eastAsia="Times New Roman" w:cstheme="minorHAnsi"/>
          <w:sz w:val="20"/>
          <w:szCs w:val="20"/>
          <w:lang w:eastAsia="de-DE"/>
        </w:rPr>
        <w:t xml:space="preserve">der Förderung „Pop </w:t>
      </w:r>
      <w:proofErr w:type="spellStart"/>
      <w:r w:rsidR="00E30BDC" w:rsidRPr="009E3305">
        <w:rPr>
          <w:rFonts w:eastAsia="Times New Roman" w:cstheme="minorHAnsi"/>
          <w:sz w:val="20"/>
          <w:szCs w:val="20"/>
          <w:lang w:eastAsia="de-DE"/>
        </w:rPr>
        <w:t>To</w:t>
      </w:r>
      <w:proofErr w:type="spellEnd"/>
      <w:r w:rsidR="00E30BDC" w:rsidRPr="009E3305">
        <w:rPr>
          <w:rFonts w:eastAsia="Times New Roman" w:cstheme="minorHAnsi"/>
          <w:sz w:val="20"/>
          <w:szCs w:val="20"/>
          <w:lang w:eastAsia="de-DE"/>
        </w:rPr>
        <w:t xml:space="preserve"> Go – unterwegs im Leben (Bundesprogramm „Kultur macht stark. Bündnisse für Bildung“)</w:t>
      </w:r>
      <w:r w:rsidR="00E30BD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BC3CED">
        <w:rPr>
          <w:rFonts w:eastAsia="Times New Roman" w:cstheme="minorHAnsi"/>
          <w:sz w:val="20"/>
          <w:szCs w:val="20"/>
          <w:lang w:eastAsia="de-DE"/>
        </w:rPr>
        <w:t xml:space="preserve">von Ihnen oder Ihrem Kind veröffentlicht. </w:t>
      </w:r>
    </w:p>
    <w:sectPr w:rsidR="007201B9" w:rsidRPr="00BC3CED" w:rsidSect="00B3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814"/>
    <w:multiLevelType w:val="hybridMultilevel"/>
    <w:tmpl w:val="E2DA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364085">
    <w:abstractNumId w:val="1"/>
  </w:num>
  <w:num w:numId="2" w16cid:durableId="19116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3"/>
    <w:rsid w:val="000563D3"/>
    <w:rsid w:val="00080BFC"/>
    <w:rsid w:val="000D7ABF"/>
    <w:rsid w:val="000E5A3C"/>
    <w:rsid w:val="000F24C7"/>
    <w:rsid w:val="001151E9"/>
    <w:rsid w:val="0013481A"/>
    <w:rsid w:val="002A267F"/>
    <w:rsid w:val="00313657"/>
    <w:rsid w:val="00335E1B"/>
    <w:rsid w:val="003C1401"/>
    <w:rsid w:val="003C7394"/>
    <w:rsid w:val="003F1DA9"/>
    <w:rsid w:val="004327DB"/>
    <w:rsid w:val="00451957"/>
    <w:rsid w:val="00495134"/>
    <w:rsid w:val="004E59AE"/>
    <w:rsid w:val="004E61A1"/>
    <w:rsid w:val="00501F93"/>
    <w:rsid w:val="0054007B"/>
    <w:rsid w:val="005436D5"/>
    <w:rsid w:val="005B23BE"/>
    <w:rsid w:val="005E5E0D"/>
    <w:rsid w:val="00607F4F"/>
    <w:rsid w:val="006461C8"/>
    <w:rsid w:val="0068190E"/>
    <w:rsid w:val="006A4614"/>
    <w:rsid w:val="006D7007"/>
    <w:rsid w:val="006E0B03"/>
    <w:rsid w:val="007201B9"/>
    <w:rsid w:val="007432F4"/>
    <w:rsid w:val="007A4D29"/>
    <w:rsid w:val="007B5394"/>
    <w:rsid w:val="007C201A"/>
    <w:rsid w:val="007C4279"/>
    <w:rsid w:val="007F1338"/>
    <w:rsid w:val="0080434B"/>
    <w:rsid w:val="00817638"/>
    <w:rsid w:val="00841AD0"/>
    <w:rsid w:val="0085225D"/>
    <w:rsid w:val="008941DB"/>
    <w:rsid w:val="008B09FA"/>
    <w:rsid w:val="008D16E4"/>
    <w:rsid w:val="0091341B"/>
    <w:rsid w:val="00924ABA"/>
    <w:rsid w:val="009B4AA0"/>
    <w:rsid w:val="009F6A26"/>
    <w:rsid w:val="00A05B2C"/>
    <w:rsid w:val="00A31DB3"/>
    <w:rsid w:val="00A457DF"/>
    <w:rsid w:val="00AC14CB"/>
    <w:rsid w:val="00AF752C"/>
    <w:rsid w:val="00B50DF2"/>
    <w:rsid w:val="00B86FCF"/>
    <w:rsid w:val="00BC1A25"/>
    <w:rsid w:val="00BC3CED"/>
    <w:rsid w:val="00C01869"/>
    <w:rsid w:val="00C570FC"/>
    <w:rsid w:val="00C84699"/>
    <w:rsid w:val="00CC3953"/>
    <w:rsid w:val="00D40703"/>
    <w:rsid w:val="00D472D7"/>
    <w:rsid w:val="00D63874"/>
    <w:rsid w:val="00D910B2"/>
    <w:rsid w:val="00D9306A"/>
    <w:rsid w:val="00DF1686"/>
    <w:rsid w:val="00E30BDC"/>
    <w:rsid w:val="00E319D5"/>
    <w:rsid w:val="00E47EF5"/>
    <w:rsid w:val="00E56BC5"/>
    <w:rsid w:val="00EA62F4"/>
    <w:rsid w:val="00EB4538"/>
    <w:rsid w:val="00F07BF9"/>
    <w:rsid w:val="00F3178A"/>
    <w:rsid w:val="00F759A6"/>
    <w:rsid w:val="00FB1500"/>
    <w:rsid w:val="00FB4A50"/>
    <w:rsid w:val="00FC4CC1"/>
    <w:rsid w:val="00FC542B"/>
    <w:rsid w:val="00FF3A3D"/>
    <w:rsid w:val="00FF5378"/>
    <w:rsid w:val="38F9D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9382"/>
  <w15:docId w15:val="{1DF59BE1-6CDC-4D46-9C9E-ECA30D1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48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EF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C201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gen@poptogo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bvpop.d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optogo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ontakt@bvpop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EB5143F3DE14394C222F97744CE31" ma:contentTypeVersion="13" ma:contentTypeDescription="Ein neues Dokument erstellen." ma:contentTypeScope="" ma:versionID="ba96ebd6cbc4e034d74c3e8b7fcf874d">
  <xsd:schema xmlns:xsd="http://www.w3.org/2001/XMLSchema" xmlns:xs="http://www.w3.org/2001/XMLSchema" xmlns:p="http://schemas.microsoft.com/office/2006/metadata/properties" xmlns:ns2="683abeae-9386-426d-a67e-bcac3997e786" xmlns:ns3="fb4acf3d-4b99-4f77-b7d9-c58f5e38c1a3" targetNamespace="http://schemas.microsoft.com/office/2006/metadata/properties" ma:root="true" ma:fieldsID="5ad3899e86b6c5db2da9b650022ea41a" ns2:_="" ns3:_="">
    <xsd:import namespace="683abeae-9386-426d-a67e-bcac3997e786"/>
    <xsd:import namespace="fb4acf3d-4b99-4f77-b7d9-c58f5e38c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beae-9386-426d-a67e-bcac3997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2af1b5f-9eaf-4b5a-9f44-c0e54dbce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cf3d-4b99-4f77-b7d9-c58f5e38c1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8f1b6d-b971-49f6-bc0f-8a2a1bc7bf12}" ma:internalName="TaxCatchAll" ma:showField="CatchAllData" ma:web="fb4acf3d-4b99-4f77-b7d9-c58f5e38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acf3d-4b99-4f77-b7d9-c58f5e38c1a3" xsi:nil="true"/>
    <lcf76f155ced4ddcb4097134ff3c332f xmlns="683abeae-9386-426d-a67e-bcac3997e786">
      <Terms xmlns="http://schemas.microsoft.com/office/infopath/2007/PartnerControls"/>
    </lcf76f155ced4ddcb4097134ff3c332f>
    <SharedWithUsers xmlns="fb4acf3d-4b99-4f77-b7d9-c58f5e38c1a3">
      <UserInfo>
        <DisplayName>Bianca Baier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CEEBB-1D72-48CC-B360-BB2DEAC64268}"/>
</file>

<file path=customXml/itemProps2.xml><?xml version="1.0" encoding="utf-8"?>
<ds:datastoreItem xmlns:ds="http://schemas.openxmlformats.org/officeDocument/2006/customXml" ds:itemID="{FA7B66CF-6DFA-40F1-8C3F-C0D3640A42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3B4DC-9746-42EC-8C41-4D8D0B7D35E7}">
  <ds:schemaRefs>
    <ds:schemaRef ds:uri="http://schemas.microsoft.com/office/2006/metadata/properties"/>
    <ds:schemaRef ds:uri="http://schemas.microsoft.com/office/infopath/2007/PartnerControls"/>
    <ds:schemaRef ds:uri="fb4acf3d-4b99-4f77-b7d9-c58f5e38c1a3"/>
    <ds:schemaRef ds:uri="683abeae-9386-426d-a67e-bcac3997e786"/>
  </ds:schemaRefs>
</ds:datastoreItem>
</file>

<file path=customXml/itemProps4.xml><?xml version="1.0" encoding="utf-8"?>
<ds:datastoreItem xmlns:ds="http://schemas.openxmlformats.org/officeDocument/2006/customXml" ds:itemID="{7F0A6AB5-2B2B-4291-AEF0-5C9434818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4447</Characters>
  <Application>Microsoft Office Word</Application>
  <DocSecurity>0</DocSecurity>
  <Lines>37</Lines>
  <Paragraphs>10</Paragraphs>
  <ScaleCrop>false</ScaleCrop>
  <Company>BMBF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André /Z24/Büro GleiB</dc:creator>
  <cp:lastModifiedBy>Christa Dziallas</cp:lastModifiedBy>
  <cp:revision>7</cp:revision>
  <dcterms:created xsi:type="dcterms:W3CDTF">2023-09-13T15:02:00Z</dcterms:created>
  <dcterms:modified xsi:type="dcterms:W3CDTF">2023-10-04T14:48:00Z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0x010100950EB5143F3DE14394C222F97744CE31</vt:lpwstr>
  </property>
  <property fmtid="{D5CDD505-2E9C-101B-9397-08002B2CF9AE}" pid="3" name="MediaServiceImageTags">
    <vt:lpwstr/>
  </property>
</Properties>
</file>